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2E50" w:rsidP="00CE0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E50">
        <w:rPr>
          <w:rFonts w:ascii="Times New Roman" w:hAnsi="Times New Roman" w:cs="Times New Roman"/>
          <w:sz w:val="28"/>
          <w:szCs w:val="28"/>
        </w:rPr>
        <w:t>Занятие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E50">
        <w:rPr>
          <w:rFonts w:ascii="Times New Roman" w:hAnsi="Times New Roman" w:cs="Times New Roman"/>
          <w:sz w:val="28"/>
          <w:szCs w:val="28"/>
        </w:rPr>
        <w:t>«Гласные звуки и буквы»</w:t>
      </w:r>
      <w:r>
        <w:rPr>
          <w:rFonts w:ascii="Times New Roman" w:hAnsi="Times New Roman" w:cs="Times New Roman"/>
          <w:sz w:val="28"/>
          <w:szCs w:val="28"/>
        </w:rPr>
        <w:t xml:space="preserve"> является итоговым занятием, после знакомства детей 5-7 лет с гласными звуками и соответствующими им буквами.</w:t>
      </w:r>
    </w:p>
    <w:p w:rsidR="00FD2E50" w:rsidRDefault="00FD2E50" w:rsidP="00CE0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представлено в формате презентации игры, где дети принимают активное участие. Презентация может демонстрироваться как на интерактивной доске, так и на сенсорном экране</w:t>
      </w:r>
      <w:r w:rsidR="00612F81">
        <w:rPr>
          <w:rFonts w:ascii="Times New Roman" w:hAnsi="Times New Roman" w:cs="Times New Roman"/>
          <w:sz w:val="28"/>
          <w:szCs w:val="28"/>
        </w:rPr>
        <w:t xml:space="preserve"> интерактивного </w:t>
      </w:r>
      <w:r>
        <w:rPr>
          <w:rFonts w:ascii="Times New Roman" w:hAnsi="Times New Roman" w:cs="Times New Roman"/>
          <w:sz w:val="28"/>
          <w:szCs w:val="28"/>
        </w:rPr>
        <w:t>развивающ</w:t>
      </w:r>
      <w:r w:rsidR="00612F8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модул</w:t>
      </w:r>
      <w:r w:rsidR="00612F8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типа  </w:t>
      </w:r>
      <w:r w:rsidR="00612F81">
        <w:rPr>
          <w:rFonts w:ascii="Times New Roman" w:hAnsi="Times New Roman" w:cs="Times New Roman"/>
          <w:sz w:val="28"/>
          <w:szCs w:val="28"/>
          <w:lang w:val="en-US"/>
        </w:rPr>
        <w:t>Logo</w:t>
      </w:r>
      <w:r w:rsidR="00612F81">
        <w:rPr>
          <w:rFonts w:ascii="Times New Roman" w:hAnsi="Times New Roman" w:cs="Times New Roman"/>
          <w:sz w:val="28"/>
          <w:szCs w:val="28"/>
        </w:rPr>
        <w:t xml:space="preserve"> 50 «Замок».</w:t>
      </w:r>
    </w:p>
    <w:p w:rsidR="00612F81" w:rsidRDefault="00612F81" w:rsidP="00CE0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включает ряд игровых заданий, включающих яркие подвижные картинки.</w:t>
      </w:r>
    </w:p>
    <w:p w:rsidR="00612F81" w:rsidRDefault="00612F81" w:rsidP="00CE0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ИКТ вызывает у детей интерес к тому, что представлено </w:t>
      </w:r>
      <w:r w:rsidR="009C1183">
        <w:rPr>
          <w:rFonts w:ascii="Times New Roman" w:hAnsi="Times New Roman" w:cs="Times New Roman"/>
          <w:sz w:val="28"/>
          <w:szCs w:val="28"/>
        </w:rPr>
        <w:t>в презентации</w:t>
      </w:r>
      <w:r>
        <w:rPr>
          <w:rFonts w:ascii="Times New Roman" w:hAnsi="Times New Roman" w:cs="Times New Roman"/>
          <w:sz w:val="28"/>
          <w:szCs w:val="28"/>
        </w:rPr>
        <w:t>, потому что они становятся активными участниками и действуют вместе с героями, не подозревая, что они «учатся». А знания, полученные  в игре</w:t>
      </w:r>
      <w:r w:rsidR="009C11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сохраняются более прочно. Особенно важно это для детей с ОВЗ, имеющих нарушения речи</w:t>
      </w:r>
      <w:r w:rsidR="00CE0C61">
        <w:rPr>
          <w:rFonts w:ascii="Times New Roman" w:hAnsi="Times New Roman" w:cs="Times New Roman"/>
          <w:sz w:val="28"/>
          <w:szCs w:val="28"/>
        </w:rPr>
        <w:t>.</w:t>
      </w:r>
    </w:p>
    <w:p w:rsidR="00CE0C61" w:rsidRPr="00612F81" w:rsidRDefault="00CE0C61" w:rsidP="00CE0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занятие рекомендовано для детей 5-7 лет.</w:t>
      </w:r>
    </w:p>
    <w:sectPr w:rsidR="00CE0C61" w:rsidRPr="00612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2E50"/>
    <w:rsid w:val="00612F81"/>
    <w:rsid w:val="009C1183"/>
    <w:rsid w:val="00CE0C61"/>
    <w:rsid w:val="00FD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2021-11-29T16:34:00Z</dcterms:created>
  <dcterms:modified xsi:type="dcterms:W3CDTF">2021-11-29T16:57:00Z</dcterms:modified>
</cp:coreProperties>
</file>